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25" w:rsidRDefault="00436733" w:rsidP="00CF0A25">
      <w:pPr>
        <w:jc w:val="center"/>
      </w:pPr>
      <w:r>
        <w:t xml:space="preserve">Projekt zmian w </w:t>
      </w:r>
      <w:r w:rsidRPr="00436733">
        <w:t>Roczn</w:t>
      </w:r>
      <w:r>
        <w:t>ym Programie</w:t>
      </w:r>
      <w:r w:rsidRPr="00436733">
        <w:t xml:space="preserve"> Współpracy Gminy Łochów z organizacjami pozarządowymi oraz z innymi podmiotami prowadzącymi działalność pożytku publicznego, na 2018 rok</w:t>
      </w:r>
    </w:p>
    <w:p w:rsidR="00436733" w:rsidRDefault="00436733" w:rsidP="00CF0A25">
      <w:pPr>
        <w:jc w:val="center"/>
      </w:pPr>
    </w:p>
    <w:p w:rsidR="00436733" w:rsidRDefault="00436733" w:rsidP="00436733">
      <w:pPr>
        <w:jc w:val="left"/>
      </w:pPr>
      <w:r>
        <w:t>Zakres z</w:t>
      </w:r>
      <w:bookmarkStart w:id="0" w:name="_GoBack"/>
      <w:bookmarkEnd w:id="0"/>
      <w:r>
        <w:t>mian:</w:t>
      </w:r>
    </w:p>
    <w:p w:rsidR="00436733" w:rsidRDefault="00436733" w:rsidP="00436733">
      <w:pPr>
        <w:jc w:val="center"/>
      </w:pPr>
    </w:p>
    <w:p w:rsidR="00CF0A25" w:rsidRDefault="00CF0A25" w:rsidP="00CF0A25">
      <w:r>
        <w:t xml:space="preserve">W załączniku do uchwały </w:t>
      </w:r>
      <w:r w:rsidR="00801A2B" w:rsidRPr="00801A2B">
        <w:t>Nr LI/351/2017 Rady Miejskiej w Łochowie z dnia 25 października 2017 r</w:t>
      </w:r>
      <w:r>
        <w:t xml:space="preserve">. </w:t>
      </w:r>
    </w:p>
    <w:p w:rsidR="00CF0A25" w:rsidRDefault="00CF0A25" w:rsidP="00CF0A25">
      <w:r>
        <w:t>w sprawie przyjęcia Rocznego Programu Współpracy Gminy Łochów z organizacjami pozarządowymi oraz z innymi podmiotami prowadzącymi działalność pożytku publicznego, na 201</w:t>
      </w:r>
      <w:r w:rsidR="00801A2B">
        <w:t>8</w:t>
      </w:r>
      <w:r>
        <w:t xml:space="preserve"> rok wprowadza się następujące zmiany:</w:t>
      </w:r>
    </w:p>
    <w:p w:rsidR="00CF0A25" w:rsidRDefault="00CF0A25" w:rsidP="00CF0A25">
      <w:r>
        <w:t>W rozdziale 6 — Okres realizacji programu oraz wysokość środków planowanych na realizację programu, § 10  otrzymuje brzmienie:</w:t>
      </w:r>
    </w:p>
    <w:p w:rsidR="00CF0A25" w:rsidRDefault="00CF0A25" w:rsidP="00CF0A25">
      <w:r>
        <w:t>„Na rok 201</w:t>
      </w:r>
      <w:r w:rsidR="00801A2B">
        <w:t>8</w:t>
      </w:r>
      <w:r>
        <w:t xml:space="preserve"> zaplanowano środki  na realizację Rocznego Programu Współpracy z organizacjami pozarządowymi w wysokości </w:t>
      </w:r>
      <w:r w:rsidR="00801A2B">
        <w:t>44</w:t>
      </w:r>
      <w:r>
        <w:t xml:space="preserve"> 0</w:t>
      </w:r>
      <w:r w:rsidR="00801A2B">
        <w:t>5</w:t>
      </w:r>
      <w:r>
        <w:t>0,00 zł</w:t>
      </w:r>
      <w:r w:rsidR="00D90AE0">
        <w:t>,</w:t>
      </w:r>
      <w:r>
        <w:t xml:space="preserve"> w następującym podziale:</w:t>
      </w:r>
    </w:p>
    <w:p w:rsidR="00801A2B" w:rsidRDefault="00801A2B" w:rsidP="00801A2B">
      <w:pPr>
        <w:pStyle w:val="Akapitzlist"/>
        <w:numPr>
          <w:ilvl w:val="0"/>
          <w:numId w:val="9"/>
        </w:numPr>
        <w:ind w:left="426" w:hanging="356"/>
      </w:pPr>
      <w:r>
        <w:t>Na realizację lub  wsparcie zadań z zakresu kultury, sztuki, ochrony dóbr kultury i dziedzictwa narodowego oraz działalności kulturalnej wspomagającej rozwój wspólnot i społeczności lokalnych: 15 000,00 zł;</w:t>
      </w:r>
    </w:p>
    <w:p w:rsidR="00801A2B" w:rsidRDefault="00801A2B" w:rsidP="00801A2B">
      <w:pPr>
        <w:pStyle w:val="Akapitzlist"/>
        <w:numPr>
          <w:ilvl w:val="0"/>
          <w:numId w:val="9"/>
        </w:numPr>
        <w:ind w:left="426" w:hanging="356"/>
      </w:pPr>
      <w:r>
        <w:t>na realizację lub wsparcie zadań z zakresu przeciwdziałania uzależnieniom i patologiom społecznym przeznacza się środki w wysokości 17 050,00 zł;</w:t>
      </w:r>
    </w:p>
    <w:p w:rsidR="00801A2B" w:rsidRDefault="00801A2B" w:rsidP="00801A2B">
      <w:pPr>
        <w:pStyle w:val="Akapitzlist"/>
        <w:numPr>
          <w:ilvl w:val="0"/>
          <w:numId w:val="9"/>
        </w:numPr>
        <w:ind w:left="426" w:hanging="356"/>
      </w:pPr>
      <w:r>
        <w:t>na realizację  lub wsparcie zadań w zakresie działalności społecznej 10 000,00 zł;</w:t>
      </w:r>
    </w:p>
    <w:p w:rsidR="00CF0A25" w:rsidRDefault="00801A2B" w:rsidP="00801A2B">
      <w:pPr>
        <w:pStyle w:val="Akapitzlist"/>
        <w:numPr>
          <w:ilvl w:val="0"/>
          <w:numId w:val="9"/>
        </w:numPr>
        <w:ind w:left="426" w:hanging="356"/>
      </w:pPr>
      <w:r>
        <w:t>na realizację  lub wsparcie realizacji zadań publicznych w trybie art. 19 a ustawy z dnia 24 kwietnia 2003 r. o działalności pożytku publicznego i o wolontariacie (Dz. U. z 2016 r., poz. 239)przeznacza się środki w wysokości 2 000,00 zł.”</w:t>
      </w:r>
    </w:p>
    <w:sectPr w:rsidR="00CF0A25" w:rsidSect="00CF0A2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C1D"/>
    <w:multiLevelType w:val="hybridMultilevel"/>
    <w:tmpl w:val="96860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3D94"/>
    <w:multiLevelType w:val="hybridMultilevel"/>
    <w:tmpl w:val="D1EE317E"/>
    <w:lvl w:ilvl="0" w:tplc="831AE29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0624"/>
    <w:multiLevelType w:val="hybridMultilevel"/>
    <w:tmpl w:val="D36C64C4"/>
    <w:lvl w:ilvl="0" w:tplc="D4823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C3889"/>
    <w:multiLevelType w:val="hybridMultilevel"/>
    <w:tmpl w:val="F7DE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F4B91"/>
    <w:multiLevelType w:val="hybridMultilevel"/>
    <w:tmpl w:val="DCE6E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05CD4"/>
    <w:multiLevelType w:val="hybridMultilevel"/>
    <w:tmpl w:val="03B21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110AF"/>
    <w:multiLevelType w:val="hybridMultilevel"/>
    <w:tmpl w:val="71CAD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2DB5"/>
    <w:multiLevelType w:val="hybridMultilevel"/>
    <w:tmpl w:val="6E341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A52E3"/>
    <w:multiLevelType w:val="hybridMultilevel"/>
    <w:tmpl w:val="F7DE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7D"/>
    <w:rsid w:val="0016636B"/>
    <w:rsid w:val="001847BD"/>
    <w:rsid w:val="00194EBD"/>
    <w:rsid w:val="00436733"/>
    <w:rsid w:val="00445FF4"/>
    <w:rsid w:val="00506E06"/>
    <w:rsid w:val="00507A4D"/>
    <w:rsid w:val="005532EA"/>
    <w:rsid w:val="00693A7D"/>
    <w:rsid w:val="006E2F31"/>
    <w:rsid w:val="007247C5"/>
    <w:rsid w:val="00727977"/>
    <w:rsid w:val="007C0C7D"/>
    <w:rsid w:val="00801A2B"/>
    <w:rsid w:val="00850023"/>
    <w:rsid w:val="008B0F49"/>
    <w:rsid w:val="00B16D61"/>
    <w:rsid w:val="00C327AB"/>
    <w:rsid w:val="00CF0A25"/>
    <w:rsid w:val="00D90AE0"/>
    <w:rsid w:val="00E26ECC"/>
    <w:rsid w:val="00EA5D32"/>
    <w:rsid w:val="00E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0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0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0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0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m.dybka</cp:lastModifiedBy>
  <cp:revision>2</cp:revision>
  <dcterms:created xsi:type="dcterms:W3CDTF">2018-09-13T10:35:00Z</dcterms:created>
  <dcterms:modified xsi:type="dcterms:W3CDTF">2018-09-13T10:35:00Z</dcterms:modified>
</cp:coreProperties>
</file>